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4D" w:rsidRPr="00C54FCA" w:rsidRDefault="007F5F4D" w:rsidP="007F5F4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UZNESENIE</w:t>
      </w:r>
    </w:p>
    <w:p w:rsidR="007F5F4D" w:rsidRPr="00C54FCA" w:rsidRDefault="007F5F4D" w:rsidP="007F5F4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t xml:space="preserve">zo zasadnutia Obecného zastupiteľstva, ktoré sa konalo dňa </w:t>
      </w:r>
      <w:r>
        <w:rPr>
          <w:rFonts w:ascii="Times New Roman" w:hAnsi="Times New Roman"/>
          <w:sz w:val="24"/>
          <w:szCs w:val="24"/>
        </w:rPr>
        <w:t>2.5.2023</w:t>
      </w:r>
      <w:r w:rsidRPr="00C54FCA">
        <w:rPr>
          <w:rFonts w:ascii="Times New Roman" w:hAnsi="Times New Roman"/>
          <w:sz w:val="24"/>
          <w:szCs w:val="24"/>
        </w:rPr>
        <w:t xml:space="preserve"> o 1</w:t>
      </w:r>
      <w:r>
        <w:rPr>
          <w:rFonts w:ascii="Times New Roman" w:hAnsi="Times New Roman"/>
          <w:sz w:val="24"/>
          <w:szCs w:val="24"/>
        </w:rPr>
        <w:t>8</w:t>
      </w:r>
      <w:r w:rsidRPr="00C54FCA">
        <w:rPr>
          <w:rFonts w:ascii="Times New Roman" w:hAnsi="Times New Roman"/>
          <w:sz w:val="24"/>
          <w:szCs w:val="24"/>
        </w:rPr>
        <w:t>.00 hod. v budove Obecného úradu</w:t>
      </w:r>
    </w:p>
    <w:p w:rsidR="007F5F4D" w:rsidRPr="00C54FCA" w:rsidRDefault="007F5F4D" w:rsidP="007F5F4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5F4D" w:rsidRPr="00C54FCA" w:rsidRDefault="007F5F4D" w:rsidP="007F5F4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7F5F4D" w:rsidRDefault="007F5F4D" w:rsidP="007F5F4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br/>
        <w:t xml:space="preserve"> </w:t>
      </w:r>
      <w:r w:rsidRPr="00C54FCA">
        <w:rPr>
          <w:rFonts w:ascii="Times New Roman" w:hAnsi="Times New Roman"/>
          <w:b/>
          <w:sz w:val="24"/>
          <w:szCs w:val="24"/>
        </w:rPr>
        <w:t>A/  schvaľuje:</w:t>
      </w:r>
    </w:p>
    <w:p w:rsidR="007F5F4D" w:rsidRPr="00C54FCA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1./Uznesenie č. 10/2023 – Záverečný účet obce Kováčovce za rok 2022</w:t>
      </w:r>
    </w:p>
    <w:p w:rsidR="007F5F4D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54FCA">
        <w:rPr>
          <w:rFonts w:ascii="Times New Roman" w:hAnsi="Times New Roman"/>
          <w:sz w:val="24"/>
          <w:szCs w:val="24"/>
        </w:rPr>
        <w:t xml:space="preserve">./ Uznesenie č. </w:t>
      </w:r>
      <w:r>
        <w:rPr>
          <w:rFonts w:ascii="Times New Roman" w:hAnsi="Times New Roman"/>
          <w:sz w:val="24"/>
          <w:szCs w:val="24"/>
        </w:rPr>
        <w:t>11/2023</w:t>
      </w:r>
      <w:r w:rsidRPr="00C54FC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Stanovisko k záverečnému účtu</w:t>
      </w:r>
    </w:p>
    <w:p w:rsidR="007F5F4D" w:rsidRPr="00C754F4" w:rsidRDefault="007F5F4D" w:rsidP="007F5F4D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 xml:space="preserve">3./ </w:t>
      </w:r>
      <w:r w:rsidRPr="00C54FCA">
        <w:rPr>
          <w:rFonts w:ascii="Times New Roman" w:hAnsi="Times New Roman"/>
          <w:sz w:val="24"/>
          <w:szCs w:val="24"/>
        </w:rPr>
        <w:t xml:space="preserve">Uznesenie č. </w:t>
      </w:r>
      <w:r>
        <w:rPr>
          <w:rFonts w:ascii="Times New Roman" w:hAnsi="Times New Roman"/>
          <w:sz w:val="24"/>
          <w:szCs w:val="24"/>
        </w:rPr>
        <w:t>12/2023</w:t>
      </w:r>
      <w:r w:rsidRPr="00C54FC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Nákup pozemku pod miestnou cestou</w:t>
      </w:r>
    </w:p>
    <w:p w:rsidR="007F5F4D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4./ Uznesenie č.13/2023– Nákup pozemku </w:t>
      </w:r>
      <w:proofErr w:type="spellStart"/>
      <w:r>
        <w:rPr>
          <w:rFonts w:ascii="Times New Roman" w:hAnsi="Times New Roman"/>
          <w:sz w:val="24"/>
          <w:szCs w:val="24"/>
        </w:rPr>
        <w:t>Juhász</w:t>
      </w:r>
      <w:proofErr w:type="spellEnd"/>
    </w:p>
    <w:p w:rsidR="007F5F4D" w:rsidRPr="00C54FCA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5./ Uznesenie č.14/2023 – Predaj pozemku CKN 6/35 </w:t>
      </w:r>
      <w:proofErr w:type="spellStart"/>
      <w:r>
        <w:rPr>
          <w:rFonts w:ascii="Times New Roman" w:hAnsi="Times New Roman"/>
          <w:sz w:val="24"/>
          <w:szCs w:val="24"/>
        </w:rPr>
        <w:t>Halgaš</w:t>
      </w:r>
      <w:proofErr w:type="spellEnd"/>
    </w:p>
    <w:p w:rsidR="007F5F4D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6./ Uznesenie č.15/2023 – Zmeny v rozpočte máj</w:t>
      </w:r>
    </w:p>
    <w:p w:rsidR="007F5F4D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7./ Uznesenie č. 16/2023 – Vedenie účtovníctva bez programového rozpočtu</w:t>
      </w:r>
    </w:p>
    <w:p w:rsidR="007F5F4D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8./ Uznesenie č. 17/2023 – Správa o hospodárení za I. polrok 2022</w:t>
      </w:r>
    </w:p>
    <w:p w:rsidR="007F5F4D" w:rsidRPr="00C54FCA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9./ Uznesenie č. 18/2023 – Správa o hospodárení za II. polrok 2022</w:t>
      </w:r>
      <w:r>
        <w:rPr>
          <w:rFonts w:ascii="Times New Roman" w:hAnsi="Times New Roman"/>
          <w:sz w:val="24"/>
          <w:szCs w:val="24"/>
        </w:rPr>
        <w:tab/>
      </w:r>
    </w:p>
    <w:p w:rsidR="007F5F4D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10./ Uznesenie č. 19/2023 – Výstavba prístrešku nad javiskom z rez. fondu</w:t>
      </w:r>
    </w:p>
    <w:p w:rsidR="007F5F4D" w:rsidRPr="00C54FCA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11./ Uznesenie č. 20/2023 – PHSR obce Kováčovce na roky 2023-2030</w:t>
      </w:r>
    </w:p>
    <w:p w:rsidR="007F5F4D" w:rsidRPr="00C54FCA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F5F4D" w:rsidRPr="00C54FCA" w:rsidRDefault="007F5F4D" w:rsidP="007F5F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F5F4D" w:rsidRDefault="007F5F4D" w:rsidP="007F5F4D">
      <w:pPr>
        <w:spacing w:line="240" w:lineRule="auto"/>
        <w:rPr>
          <w:rFonts w:ascii="Times New Roman" w:hAnsi="Times New Roman"/>
        </w:rPr>
      </w:pPr>
      <w:r w:rsidRPr="00C54FCA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</w:t>
      </w:r>
    </w:p>
    <w:p w:rsidR="007F5F4D" w:rsidRPr="00C54FCA" w:rsidRDefault="007F5F4D" w:rsidP="007F5F4D">
      <w:pPr>
        <w:spacing w:line="240" w:lineRule="auto"/>
        <w:rPr>
          <w:rFonts w:ascii="Times New Roman" w:hAnsi="Times New Roman"/>
        </w:rPr>
      </w:pPr>
    </w:p>
    <w:p w:rsidR="007F5F4D" w:rsidRDefault="007F5F4D" w:rsidP="007F5F4D">
      <w:pPr>
        <w:pStyle w:val="Zkladntext0"/>
        <w:rPr>
          <w:b/>
          <w:bCs/>
        </w:rPr>
      </w:pPr>
      <w:r w:rsidRPr="00C54FCA"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>Bc. Ingrid Sipos-Molnár – Ingrid Sipos-Molnár Bc.</w:t>
      </w:r>
    </w:p>
    <w:p w:rsidR="007F5F4D" w:rsidRDefault="007F5F4D" w:rsidP="007F5F4D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356C99" w:rsidRDefault="00356C99">
      <w:bookmarkStart w:id="0" w:name="_GoBack"/>
      <w:bookmarkEnd w:id="0"/>
    </w:p>
    <w:sectPr w:rsidR="0035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4D"/>
    <w:rsid w:val="00356C99"/>
    <w:rsid w:val="007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5763-A603-413A-B69C-A47FB255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5F4D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F5F4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7F5F4D"/>
    <w:rPr>
      <w:rFonts w:ascii="Cambria" w:eastAsia="Times New Roman" w:hAnsi="Cambria" w:cs="Times New Roman"/>
      <w:szCs w:val="20"/>
      <w:lang w:eastAsia="ar-SA"/>
    </w:rPr>
  </w:style>
  <w:style w:type="paragraph" w:customStyle="1" w:styleId="Zkladntext0">
    <w:name w:val="Základní text"/>
    <w:rsid w:val="007F5F4D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2023-11-14T11:01:00Z</dcterms:created>
  <dcterms:modified xsi:type="dcterms:W3CDTF">2023-11-14T11:01:00Z</dcterms:modified>
</cp:coreProperties>
</file>