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B5E" w:rsidRPr="00C54FCA" w:rsidRDefault="00DA6B5E" w:rsidP="00DA6B5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54FCA">
        <w:rPr>
          <w:rFonts w:ascii="Times New Roman" w:hAnsi="Times New Roman"/>
          <w:b/>
          <w:sz w:val="24"/>
          <w:szCs w:val="24"/>
        </w:rPr>
        <w:t>UZNESENIE</w:t>
      </w:r>
    </w:p>
    <w:p w:rsidR="00DA6B5E" w:rsidRPr="00C54FCA" w:rsidRDefault="00DA6B5E" w:rsidP="00DA6B5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54FCA">
        <w:rPr>
          <w:rFonts w:ascii="Times New Roman" w:hAnsi="Times New Roman"/>
          <w:sz w:val="24"/>
          <w:szCs w:val="24"/>
        </w:rPr>
        <w:t xml:space="preserve">zo zasadnutia Obecného zastupiteľstva, ktoré sa konalo dňa </w:t>
      </w:r>
      <w:r>
        <w:rPr>
          <w:rFonts w:ascii="Times New Roman" w:hAnsi="Times New Roman"/>
          <w:sz w:val="24"/>
          <w:szCs w:val="24"/>
        </w:rPr>
        <w:t>15.11.2023</w:t>
      </w:r>
      <w:r w:rsidRPr="00C54FCA">
        <w:rPr>
          <w:rFonts w:ascii="Times New Roman" w:hAnsi="Times New Roman"/>
          <w:sz w:val="24"/>
          <w:szCs w:val="24"/>
        </w:rPr>
        <w:t xml:space="preserve"> o 1</w:t>
      </w:r>
      <w:r>
        <w:rPr>
          <w:rFonts w:ascii="Times New Roman" w:hAnsi="Times New Roman"/>
          <w:sz w:val="24"/>
          <w:szCs w:val="24"/>
        </w:rPr>
        <w:t>9</w:t>
      </w:r>
      <w:r w:rsidRPr="00C54FCA">
        <w:rPr>
          <w:rFonts w:ascii="Times New Roman" w:hAnsi="Times New Roman"/>
          <w:sz w:val="24"/>
          <w:szCs w:val="24"/>
        </w:rPr>
        <w:t>.00 hod. v budove Obecného úradu</w:t>
      </w:r>
    </w:p>
    <w:p w:rsidR="00DA6B5E" w:rsidRPr="00C54FCA" w:rsidRDefault="00DA6B5E" w:rsidP="00DA6B5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6B5E" w:rsidRPr="00C54FCA" w:rsidRDefault="00DA6B5E" w:rsidP="00DA6B5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54FCA">
        <w:rPr>
          <w:rFonts w:ascii="Times New Roman" w:hAnsi="Times New Roman"/>
          <w:b/>
          <w:sz w:val="24"/>
          <w:szCs w:val="24"/>
        </w:rPr>
        <w:t>Obecné zastupiteľstvo v Kováčovciach</w:t>
      </w:r>
    </w:p>
    <w:p w:rsidR="00DA6B5E" w:rsidRDefault="00DA6B5E" w:rsidP="00DA6B5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54FCA">
        <w:rPr>
          <w:rFonts w:ascii="Times New Roman" w:hAnsi="Times New Roman"/>
          <w:sz w:val="24"/>
          <w:szCs w:val="24"/>
        </w:rPr>
        <w:br/>
        <w:t xml:space="preserve"> </w:t>
      </w:r>
      <w:r w:rsidRPr="00C54FCA">
        <w:rPr>
          <w:rFonts w:ascii="Times New Roman" w:hAnsi="Times New Roman"/>
          <w:b/>
          <w:sz w:val="24"/>
          <w:szCs w:val="24"/>
        </w:rPr>
        <w:t>A/  schvaľuje:</w:t>
      </w:r>
    </w:p>
    <w:p w:rsidR="00DA6B5E" w:rsidRPr="00C54FCA" w:rsidRDefault="00DA6B5E" w:rsidP="00DA6B5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1./Uznesenie č. 27/2023 – Rozpočet na roky 2024-2026</w:t>
      </w:r>
    </w:p>
    <w:p w:rsidR="00DA6B5E" w:rsidRDefault="00DA6B5E" w:rsidP="00DA6B5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54FCA">
        <w:rPr>
          <w:rFonts w:ascii="Times New Roman" w:hAnsi="Times New Roman"/>
          <w:sz w:val="24"/>
          <w:szCs w:val="24"/>
        </w:rPr>
        <w:t xml:space="preserve">./ Uznesenie č. </w:t>
      </w:r>
      <w:r>
        <w:rPr>
          <w:rFonts w:ascii="Times New Roman" w:hAnsi="Times New Roman"/>
          <w:sz w:val="24"/>
          <w:szCs w:val="24"/>
        </w:rPr>
        <w:t>28/2023</w:t>
      </w:r>
      <w:r w:rsidRPr="00C54FC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Poplatky na rok 2024</w:t>
      </w:r>
    </w:p>
    <w:p w:rsidR="00DA6B5E" w:rsidRDefault="00DA6B5E" w:rsidP="00DA6B5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3./ Uznesenie č. 29/2023– Zmeny v rozpočte na november 2023</w:t>
      </w:r>
    </w:p>
    <w:p w:rsidR="00DA6B5E" w:rsidRDefault="00DA6B5E" w:rsidP="00DA6B5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4./ Uznesenie č. 30/2023 – Správa o hospodárení za </w:t>
      </w:r>
      <w:proofErr w:type="spellStart"/>
      <w:r>
        <w:rPr>
          <w:rFonts w:ascii="Times New Roman" w:hAnsi="Times New Roman"/>
          <w:sz w:val="24"/>
          <w:szCs w:val="24"/>
        </w:rPr>
        <w:t>I.polrok</w:t>
      </w:r>
      <w:proofErr w:type="spellEnd"/>
      <w:r>
        <w:rPr>
          <w:rFonts w:ascii="Times New Roman" w:hAnsi="Times New Roman"/>
          <w:sz w:val="24"/>
          <w:szCs w:val="24"/>
        </w:rPr>
        <w:t xml:space="preserve"> 2023</w:t>
      </w:r>
    </w:p>
    <w:p w:rsidR="00DA6B5E" w:rsidRDefault="00DA6B5E" w:rsidP="00DA6B5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5./ Uznesenie č. 31/2023- Smernice o protispoločenskej činnosti</w:t>
      </w:r>
    </w:p>
    <w:p w:rsidR="00DA6B5E" w:rsidRDefault="00DA6B5E" w:rsidP="00DA6B5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6./ Uznesenie č. 32/2023- Registratúrny poriadok obce Kováčovce</w:t>
      </w:r>
    </w:p>
    <w:p w:rsidR="00DA6B5E" w:rsidRDefault="00DA6B5E" w:rsidP="00DA6B5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7./ Uznesenie č. 33/2023 – Komunitný plán obce Kováčovce 2023-2030</w:t>
      </w:r>
    </w:p>
    <w:p w:rsidR="00DA6B5E" w:rsidRDefault="00DA6B5E" w:rsidP="00DA6B5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8./ Uznesenie č. 34/2023 – VZN o miestnych daniach a miestnom poplatku na rok 2024</w:t>
      </w:r>
    </w:p>
    <w:p w:rsidR="00DA6B5E" w:rsidRPr="00C54FCA" w:rsidRDefault="00DA6B5E" w:rsidP="00DA6B5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9./ Uznesenie č. 35/2023 – Správa o plnení úloh KPSS za rok 2022</w:t>
      </w:r>
    </w:p>
    <w:p w:rsidR="00DA6B5E" w:rsidRDefault="00DA6B5E" w:rsidP="00DA6B5E">
      <w:pPr>
        <w:spacing w:line="240" w:lineRule="auto"/>
        <w:rPr>
          <w:rFonts w:ascii="Times New Roman" w:hAnsi="Times New Roman"/>
        </w:rPr>
      </w:pPr>
      <w:r w:rsidRPr="00C54FCA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                       </w:t>
      </w:r>
    </w:p>
    <w:p w:rsidR="00DA6B5E" w:rsidRPr="00C54FCA" w:rsidRDefault="00DA6B5E" w:rsidP="00DA6B5E">
      <w:pPr>
        <w:spacing w:line="240" w:lineRule="auto"/>
        <w:rPr>
          <w:rFonts w:ascii="Times New Roman" w:hAnsi="Times New Roman"/>
        </w:rPr>
      </w:pPr>
    </w:p>
    <w:p w:rsidR="00DA6B5E" w:rsidRDefault="00DA6B5E" w:rsidP="00DA6B5E">
      <w:pPr>
        <w:pStyle w:val="Zkladntext"/>
        <w:rPr>
          <w:b/>
          <w:bCs/>
        </w:rPr>
      </w:pPr>
      <w:r w:rsidRPr="00C54FCA">
        <w:rPr>
          <w:rFonts w:ascii="Times New Roman" w:hAnsi="Times New Roman"/>
        </w:rPr>
        <w:t xml:space="preserve">                                                      </w:t>
      </w:r>
      <w:r>
        <w:rPr>
          <w:b/>
          <w:bCs/>
        </w:rPr>
        <w:t>Bc. Ingrid Sipos-Molnár – Ingrid Sipos-Molnár Bc.</w:t>
      </w:r>
    </w:p>
    <w:p w:rsidR="00DA6B5E" w:rsidRDefault="00DA6B5E" w:rsidP="00DA6B5E">
      <w:pPr>
        <w:pStyle w:val="Zkladntext"/>
        <w:rPr>
          <w:b/>
          <w:bCs/>
        </w:rPr>
      </w:pPr>
      <w:r>
        <w:rPr>
          <w:b/>
          <w:bCs/>
        </w:rPr>
        <w:t xml:space="preserve">                                                                         starostka obce - </w:t>
      </w:r>
      <w:proofErr w:type="spellStart"/>
      <w:r>
        <w:rPr>
          <w:b/>
          <w:bCs/>
        </w:rPr>
        <w:t>polgármester</w:t>
      </w:r>
      <w:proofErr w:type="spellEnd"/>
    </w:p>
    <w:p w:rsidR="00780CA9" w:rsidRDefault="00780CA9">
      <w:bookmarkStart w:id="0" w:name="_GoBack"/>
      <w:bookmarkEnd w:id="0"/>
    </w:p>
    <w:sectPr w:rsidR="00780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B5E"/>
    <w:rsid w:val="00780CA9"/>
    <w:rsid w:val="00DA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0AC8E-FA29-4B2A-B56C-AABB814B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B5E"/>
    <w:pPr>
      <w:suppressAutoHyphens/>
      <w:spacing w:after="200" w:line="276" w:lineRule="auto"/>
    </w:pPr>
    <w:rPr>
      <w:rFonts w:ascii="Cambria" w:eastAsia="Times New Roman" w:hAnsi="Cambria" w:cs="Times New Roman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rsid w:val="00DA6B5E"/>
    <w:pPr>
      <w:suppressAutoHyphens/>
      <w:autoSpaceDE w:val="0"/>
      <w:spacing w:after="200" w:line="276" w:lineRule="auto"/>
    </w:pPr>
    <w:rPr>
      <w:rFonts w:ascii="Cambria" w:eastAsia="Times New Roman" w:hAnsi="Cambria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JANČOVÁ Helena</dc:creator>
  <cp:keywords/>
  <dc:description/>
  <cp:lastModifiedBy>JANČOVÁ Helena</cp:lastModifiedBy>
  <cp:revision>1</cp:revision>
  <dcterms:created xsi:type="dcterms:W3CDTF">2023-11-16T09:01:00Z</dcterms:created>
  <dcterms:modified xsi:type="dcterms:W3CDTF">2023-11-16T09:01:00Z</dcterms:modified>
</cp:coreProperties>
</file>